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4D" w:rsidRDefault="0067554D" w:rsidP="0075566D">
      <w:pPr>
        <w:numPr>
          <w:ilvl w:val="0"/>
          <w:numId w:val="0"/>
        </w:numPr>
        <w:ind w:firstLine="720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728.25pt">
            <v:imagedata r:id="rId5" o:title="1945, №8"/>
          </v:shape>
        </w:pict>
      </w:r>
    </w:p>
    <w:p w:rsidR="0067554D" w:rsidRDefault="0067554D">
      <w:pPr>
        <w:numPr>
          <w:ilvl w:val="0"/>
          <w:numId w:val="0"/>
        </w:numPr>
        <w:tabs>
          <w:tab w:val="clear" w:pos="567"/>
        </w:tabs>
        <w:jc w:val="left"/>
        <w:rPr>
          <w:b/>
        </w:rPr>
      </w:pPr>
      <w:bookmarkStart w:id="0" w:name="_GoBack"/>
      <w:bookmarkEnd w:id="0"/>
    </w:p>
    <w:p w:rsidR="001342ED" w:rsidRPr="0075566D" w:rsidRDefault="009F7C7A" w:rsidP="0075566D">
      <w:pPr>
        <w:numPr>
          <w:ilvl w:val="0"/>
          <w:numId w:val="0"/>
        </w:numPr>
        <w:ind w:firstLine="720"/>
        <w:jc w:val="center"/>
        <w:rPr>
          <w:b/>
        </w:rPr>
      </w:pPr>
      <w:r w:rsidRPr="0075566D">
        <w:rPr>
          <w:b/>
        </w:rPr>
        <w:t>Сказки «бабушки Арины»</w:t>
      </w:r>
    </w:p>
    <w:p w:rsidR="009F7C7A" w:rsidRDefault="009F7C7A" w:rsidP="0075566D">
      <w:pPr>
        <w:numPr>
          <w:ilvl w:val="0"/>
          <w:numId w:val="0"/>
        </w:numPr>
        <w:ind w:left="142" w:firstLine="425"/>
      </w:pPr>
      <w:r>
        <w:t>С замиранием сердца входят малыши в эту чудесную комнату, где в синем полумраке мерцают таинственные звёзды, сияет оранжевая луна. Они ещё не совсем расстались с обычным оживлением, но стоит только руководителю поднять руку, как моментально воцаряется тишина.  Пятьдесят головёнок, светло-русых, тёмных, золотистых, застывают в напряжённом ожидании. Сейчас распахнуться двери теремка, на крыльце появится старушка с чулком в руках, и чудесный, сказочный мир раскроется перед ними в своей волшебной заманчивости.</w:t>
      </w:r>
    </w:p>
    <w:p w:rsidR="009F7C7A" w:rsidRDefault="009F7C7A" w:rsidP="0075566D">
      <w:pPr>
        <w:numPr>
          <w:ilvl w:val="0"/>
          <w:numId w:val="0"/>
        </w:numPr>
        <w:ind w:left="142" w:firstLine="425"/>
      </w:pPr>
      <w:r>
        <w:t>Каких только сказок не знает «бабушка Арина». Затаив дыхание, боясь проронить хоть одно слово, слушают ребята. У них есть особенно любимые сказки, которые они готовы слушать по несколько раз: «Баба Яга», «</w:t>
      </w:r>
      <w:proofErr w:type="spellStart"/>
      <w:r>
        <w:t>Терешечка</w:t>
      </w:r>
      <w:proofErr w:type="spellEnd"/>
      <w:r>
        <w:t xml:space="preserve">», «Золотое яблочко и серебряное блюдечко», «Синяя борода», «Спящая красавица», «Золушка», «О попе и его работнике </w:t>
      </w:r>
      <w:proofErr w:type="spellStart"/>
      <w:r>
        <w:t>Балде</w:t>
      </w:r>
      <w:proofErr w:type="spellEnd"/>
      <w:r>
        <w:t>».</w:t>
      </w:r>
    </w:p>
    <w:p w:rsidR="009F7C7A" w:rsidRDefault="009F7C7A" w:rsidP="0075566D">
      <w:pPr>
        <w:numPr>
          <w:ilvl w:val="0"/>
          <w:numId w:val="0"/>
        </w:numPr>
        <w:ind w:left="142" w:firstLine="425"/>
      </w:pPr>
      <w:r>
        <w:t>Иногда бабушка появляется не одна. У неё есть две помощницы, быстроглазые «внучки Машеньки»</w:t>
      </w:r>
      <w:r w:rsidR="00D846EA">
        <w:t xml:space="preserve"> - шестилетняя Нина </w:t>
      </w:r>
      <w:proofErr w:type="spellStart"/>
      <w:r w:rsidR="00D846EA">
        <w:t>Порученкова</w:t>
      </w:r>
      <w:proofErr w:type="spellEnd"/>
      <w:r w:rsidR="00D846EA">
        <w:t xml:space="preserve"> и пятилетняя Ира </w:t>
      </w:r>
      <w:proofErr w:type="spellStart"/>
      <w:r w:rsidR="00D846EA">
        <w:t>Недожарова</w:t>
      </w:r>
      <w:proofErr w:type="spellEnd"/>
      <w:r w:rsidR="00D846EA">
        <w:t>.</w:t>
      </w:r>
    </w:p>
    <w:p w:rsidR="00D846EA" w:rsidRDefault="00D846EA" w:rsidP="0075566D">
      <w:pPr>
        <w:numPr>
          <w:ilvl w:val="0"/>
          <w:numId w:val="0"/>
        </w:numPr>
        <w:ind w:left="142" w:firstLine="425"/>
      </w:pPr>
      <w:r>
        <w:t>Кончается сказка. «Бабушка Арина» говорит: «</w:t>
      </w:r>
      <w:r w:rsidR="0075566D">
        <w:t xml:space="preserve">Закройте глазки. </w:t>
      </w:r>
      <w:r>
        <w:t xml:space="preserve">Вот уже бледнеют звёзды. </w:t>
      </w:r>
      <w:r w:rsidR="0075566D">
        <w:t>Уже утро, вот и солнышко встаёт</w:t>
      </w:r>
      <w:r>
        <w:t>»</w:t>
      </w:r>
      <w:r w:rsidR="0075566D">
        <w:t>.</w:t>
      </w:r>
      <w:r>
        <w:t xml:space="preserve"> В комнате светло. Но уходить не хочется.</w:t>
      </w:r>
    </w:p>
    <w:p w:rsidR="00D846EA" w:rsidRDefault="00D846EA" w:rsidP="0075566D">
      <w:pPr>
        <w:numPr>
          <w:ilvl w:val="0"/>
          <w:numId w:val="0"/>
        </w:numPr>
        <w:ind w:left="142" w:firstLine="425"/>
      </w:pPr>
      <w:r>
        <w:t xml:space="preserve">«Бабушка Арина» - Лидия Александровна Артемьева, руководительница комнаты сказок Ярославского Дворца пионеров, получает много благодарственных писем. Среди них: и смешные, неровные </w:t>
      </w:r>
      <w:proofErr w:type="spellStart"/>
      <w:r>
        <w:t>каракульки</w:t>
      </w:r>
      <w:proofErr w:type="spellEnd"/>
      <w:r>
        <w:t xml:space="preserve"> ребят, едва научившихся писать, приглашения в гости и отзывы взрослых: учителей, родителей.</w:t>
      </w:r>
    </w:p>
    <w:p w:rsidR="00D846EA" w:rsidRDefault="00D846EA" w:rsidP="0075566D">
      <w:pPr>
        <w:numPr>
          <w:ilvl w:val="0"/>
          <w:numId w:val="0"/>
        </w:numPr>
        <w:ind w:left="142" w:firstLine="425"/>
      </w:pPr>
      <w:r>
        <w:t>В красиво оформленном альбоме хранит Лидия Александровна эти приветствия и пожелания. Ей пишут дети из Сталинграда, побывавшие во Дворце: «Особенно понравилось нам комната сказок, где с большим удовольствием и вниманием прослушали мы сказки «бабушки Арины». Только с грустью и со слезами на глазах вспоминаем мы о своём пионерском Дворце, от которого остались одни развалины, но мы верим в то, что построим ещё лучше и ещё красивее Дворец, в котором непременно будет такая же комната сказок…»</w:t>
      </w:r>
    </w:p>
    <w:p w:rsidR="00D846EA" w:rsidRDefault="00D846EA" w:rsidP="0075566D">
      <w:pPr>
        <w:numPr>
          <w:ilvl w:val="0"/>
          <w:numId w:val="0"/>
        </w:numPr>
        <w:ind w:left="142" w:firstLine="425"/>
      </w:pPr>
      <w:r>
        <w:t xml:space="preserve">Много удовольствия доставила ребятам сказочная комната в дни каникул. Они прослушали новые сказки: «Снегурочка», «Морозко», «Крошечка </w:t>
      </w:r>
      <w:proofErr w:type="spellStart"/>
      <w:r>
        <w:t>Хаврошечка</w:t>
      </w:r>
      <w:proofErr w:type="spellEnd"/>
      <w:r>
        <w:t>». В течении каникул комната сказок ежедневно обслуживала 300 детей. Сейчас Лидия Александровна работает над новым циклом сказок, написанных по материалам народного фольклора.</w:t>
      </w:r>
    </w:p>
    <w:p w:rsidR="00D846EA" w:rsidRDefault="00D846EA" w:rsidP="0075566D">
      <w:pPr>
        <w:numPr>
          <w:ilvl w:val="0"/>
          <w:numId w:val="0"/>
        </w:numPr>
        <w:ind w:left="142" w:firstLine="425"/>
      </w:pPr>
      <w:r>
        <w:t xml:space="preserve">О. Петрова. </w:t>
      </w:r>
    </w:p>
    <w:p w:rsidR="009F7C7A" w:rsidRDefault="009F7C7A" w:rsidP="0075566D">
      <w:pPr>
        <w:numPr>
          <w:ilvl w:val="0"/>
          <w:numId w:val="0"/>
        </w:numPr>
        <w:ind w:left="720"/>
      </w:pPr>
    </w:p>
    <w:p w:rsidR="009F7C7A" w:rsidRDefault="009F7C7A" w:rsidP="0075566D">
      <w:pPr>
        <w:numPr>
          <w:ilvl w:val="0"/>
          <w:numId w:val="0"/>
        </w:numPr>
        <w:ind w:left="720"/>
      </w:pPr>
    </w:p>
    <w:sectPr w:rsidR="009F7C7A" w:rsidSect="0013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3A6B"/>
    <w:multiLevelType w:val="hybridMultilevel"/>
    <w:tmpl w:val="FDA0805A"/>
    <w:lvl w:ilvl="0" w:tplc="44CCCE9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C7A"/>
    <w:rsid w:val="001342ED"/>
    <w:rsid w:val="001A2DF3"/>
    <w:rsid w:val="0067554D"/>
    <w:rsid w:val="0075566D"/>
    <w:rsid w:val="00944E08"/>
    <w:rsid w:val="009F7C7A"/>
    <w:rsid w:val="00D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91FCE-4901-47A0-B7D6-FFCF28C7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08"/>
    <w:pPr>
      <w:numPr>
        <w:numId w:val="10"/>
      </w:numPr>
      <w:tabs>
        <w:tab w:val="left" w:pos="567"/>
      </w:tabs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944E08"/>
    <w:pPr>
      <w:keepNext/>
      <w:numPr>
        <w:numId w:val="0"/>
      </w:numPr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44E08"/>
    <w:pPr>
      <w:keepNext/>
      <w:numPr>
        <w:numId w:val="0"/>
      </w:numPr>
      <w:spacing w:before="960"/>
      <w:outlineLvl w:val="1"/>
    </w:pPr>
  </w:style>
  <w:style w:type="paragraph" w:styleId="3">
    <w:name w:val="heading 3"/>
    <w:basedOn w:val="a"/>
    <w:next w:val="a"/>
    <w:link w:val="30"/>
    <w:qFormat/>
    <w:rsid w:val="00944E08"/>
    <w:pPr>
      <w:keepNext/>
      <w:numPr>
        <w:numId w:val="0"/>
      </w:numPr>
      <w:outlineLvl w:val="2"/>
    </w:pPr>
  </w:style>
  <w:style w:type="paragraph" w:styleId="4">
    <w:name w:val="heading 4"/>
    <w:basedOn w:val="a"/>
    <w:next w:val="a"/>
    <w:link w:val="40"/>
    <w:qFormat/>
    <w:rsid w:val="00944E08"/>
    <w:pPr>
      <w:keepNext/>
      <w:numPr>
        <w:numId w:val="0"/>
      </w:numPr>
      <w:tabs>
        <w:tab w:val="left" w:pos="7371"/>
      </w:tabs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44E08"/>
    <w:pPr>
      <w:keepNext/>
      <w:numPr>
        <w:numId w:val="0"/>
      </w:numPr>
      <w:tabs>
        <w:tab w:val="left" w:pos="7371"/>
      </w:tabs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E08"/>
    <w:rPr>
      <w:b/>
      <w:sz w:val="40"/>
      <w:szCs w:val="26"/>
    </w:rPr>
  </w:style>
  <w:style w:type="character" w:customStyle="1" w:styleId="20">
    <w:name w:val="Заголовок 2 Знак"/>
    <w:basedOn w:val="a0"/>
    <w:link w:val="2"/>
    <w:rsid w:val="00944E08"/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944E08"/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944E08"/>
    <w:rPr>
      <w:sz w:val="26"/>
    </w:rPr>
  </w:style>
  <w:style w:type="character" w:customStyle="1" w:styleId="50">
    <w:name w:val="Заголовок 5 Знак"/>
    <w:basedOn w:val="a0"/>
    <w:link w:val="5"/>
    <w:rsid w:val="00944E08"/>
    <w:rPr>
      <w:sz w:val="26"/>
      <w:szCs w:val="26"/>
    </w:rPr>
  </w:style>
  <w:style w:type="paragraph" w:styleId="a3">
    <w:name w:val="caption"/>
    <w:basedOn w:val="a"/>
    <w:next w:val="a"/>
    <w:qFormat/>
    <w:rsid w:val="00944E08"/>
    <w:pPr>
      <w:numPr>
        <w:numId w:val="0"/>
      </w:numPr>
    </w:pPr>
  </w:style>
  <w:style w:type="paragraph" w:styleId="a4">
    <w:name w:val="Title"/>
    <w:basedOn w:val="a"/>
    <w:link w:val="a5"/>
    <w:qFormat/>
    <w:rsid w:val="00944E08"/>
    <w:pPr>
      <w:numPr>
        <w:numId w:val="0"/>
      </w:num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szCs w:val="20"/>
      <w:lang w:val="en-US"/>
    </w:rPr>
  </w:style>
  <w:style w:type="character" w:customStyle="1" w:styleId="a5">
    <w:name w:val="Заголовок Знак"/>
    <w:basedOn w:val="a0"/>
    <w:link w:val="a4"/>
    <w:rsid w:val="00944E08"/>
    <w:rPr>
      <w:b/>
      <w:snapToGrid w:val="0"/>
      <w:sz w:val="24"/>
      <w:lang w:val="en-US"/>
    </w:rPr>
  </w:style>
  <w:style w:type="paragraph" w:styleId="a6">
    <w:name w:val="Subtitle"/>
    <w:basedOn w:val="a"/>
    <w:link w:val="a7"/>
    <w:qFormat/>
    <w:rsid w:val="00944E08"/>
    <w:pPr>
      <w:numPr>
        <w:numId w:val="0"/>
      </w:num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szCs w:val="20"/>
      <w:lang w:val="en-US"/>
    </w:rPr>
  </w:style>
  <w:style w:type="character" w:customStyle="1" w:styleId="a7">
    <w:name w:val="Подзаголовок Знак"/>
    <w:basedOn w:val="a0"/>
    <w:link w:val="a6"/>
    <w:rsid w:val="00944E08"/>
    <w:rPr>
      <w:b/>
      <w:snapToGrid w:val="0"/>
      <w:sz w:val="32"/>
      <w:lang w:val="en-US"/>
    </w:rPr>
  </w:style>
  <w:style w:type="paragraph" w:styleId="a8">
    <w:name w:val="No Spacing"/>
    <w:uiPriority w:val="1"/>
    <w:qFormat/>
    <w:rsid w:val="00944E08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44E08"/>
    <w:pPr>
      <w:numPr>
        <w:numId w:val="0"/>
      </w:numPr>
      <w:spacing w:after="200" w:line="276" w:lineRule="auto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2020-05-03T14:20:00Z</dcterms:created>
  <dcterms:modified xsi:type="dcterms:W3CDTF">2020-05-07T16:23:00Z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107997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