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CC" w:rsidRPr="00A6692A" w:rsidRDefault="00A6692A" w:rsidP="00A6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2.95pt;margin-top:0;width:10in;height:502.5pt;z-index:-251657216;mso-position-horizontal-relative:text;mso-position-vertical-relative:text;mso-width-relative:page;mso-height-relative:page" wrapcoords="-35 0 -35 21574 21600 21574 21600 0 -35 0">
            <v:imagedata r:id="rId4" o:title="21 марта 1942 год,#68" cropbottom="4523f"/>
            <w10:wrap type="tight"/>
          </v:shape>
        </w:pict>
      </w:r>
      <w:bookmarkEnd w:id="0"/>
      <w:r w:rsidR="00826DCC" w:rsidRPr="00A6692A">
        <w:rPr>
          <w:rFonts w:ascii="Times New Roman" w:hAnsi="Times New Roman" w:cs="Times New Roman"/>
          <w:b/>
          <w:sz w:val="28"/>
          <w:szCs w:val="28"/>
        </w:rPr>
        <w:t>Художественное обслуживание бойцов Красной Армии</w:t>
      </w:r>
    </w:p>
    <w:p w:rsidR="00362FC0" w:rsidRDefault="005B78DB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первых же дней отечественной войны коллективы художественной самодеятельности предприятий Ярославля и артисты-профессионалы горяч</w:t>
      </w:r>
      <w:r w:rsidR="00826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взялись за обслуживание бойцов Красной Армии.</w:t>
      </w:r>
    </w:p>
    <w:p w:rsidR="005B78DB" w:rsidRDefault="005B78DB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культурный уровень личного состава Красной Армии требовал от участников концертов серьёзной и вдумчивой работы над произведениями поэтов, драматургов и композиторов. Необходимо было прети к слушателям с художественными программами, отражающими наше героическое сегодня.</w:t>
      </w:r>
    </w:p>
    <w:p w:rsidR="005B78DB" w:rsidRDefault="005B78DB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деятельности концертных бригад за восемь месяцев отечественной войны, можно отметить, что они с честью справились со своими задачами.</w:t>
      </w:r>
    </w:p>
    <w:p w:rsidR="005B78DB" w:rsidRDefault="005B78DB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Бригада клуб</w:t>
      </w:r>
      <w:r w:rsidR="00C740C6">
        <w:rPr>
          <w:rFonts w:ascii="Times New Roman" w:hAnsi="Times New Roman" w:cs="Times New Roman"/>
          <w:sz w:val="28"/>
          <w:szCs w:val="28"/>
        </w:rPr>
        <w:t>а Ярославского паровозо</w:t>
      </w:r>
      <w:r>
        <w:rPr>
          <w:rFonts w:ascii="Times New Roman" w:hAnsi="Times New Roman" w:cs="Times New Roman"/>
          <w:sz w:val="28"/>
          <w:szCs w:val="28"/>
        </w:rPr>
        <w:t>ремонтного завода провела за это время 400 концертов, в том числе 250 – в госпиталях. Концертный коллектив клуба «Гигант» - 212 концертов. Участники самодеятельности клуба</w:t>
      </w:r>
      <w:r w:rsidR="00C740C6">
        <w:rPr>
          <w:rFonts w:ascii="Times New Roman" w:hAnsi="Times New Roman" w:cs="Times New Roman"/>
          <w:sz w:val="28"/>
          <w:szCs w:val="28"/>
        </w:rPr>
        <w:t xml:space="preserve"> фабрики «Красный Перекоп»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0C6">
        <w:rPr>
          <w:rFonts w:ascii="Times New Roman" w:hAnsi="Times New Roman" w:cs="Times New Roman"/>
          <w:sz w:val="28"/>
          <w:szCs w:val="28"/>
        </w:rPr>
        <w:t xml:space="preserve">- 502 концерта. </w:t>
      </w:r>
    </w:p>
    <w:p w:rsidR="00C740C6" w:rsidRDefault="00C740C6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популярностью у слушателей пользуется самодеятельный коллектив Ярославского Дворца пионеров. Его силами дано 505 концертов.</w:t>
      </w:r>
    </w:p>
    <w:p w:rsidR="00C740C6" w:rsidRDefault="00C740C6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недавно смотр коллективов художественной самодеятельности показал их неуклонный творческий рост.</w:t>
      </w:r>
    </w:p>
    <w:p w:rsidR="00C740C6" w:rsidRDefault="00C740C6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места на смотре заняли коллективы клубов Ярославского паровозоремонтного завода и «Гигант». Их представители хорошо исполняли песни советских композиторов, читали стихи и рассказы, показали народную пляску.</w:t>
      </w:r>
    </w:p>
    <w:p w:rsidR="00C740C6" w:rsidRDefault="00C740C6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работают над обновлением концертного репертуара коллективы, которыми руководят тт. Сударкин,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Бравина</w:t>
      </w:r>
      <w:proofErr w:type="spellEnd"/>
      <w:r w:rsidR="001F5149">
        <w:rPr>
          <w:rFonts w:ascii="Times New Roman" w:hAnsi="Times New Roman" w:cs="Times New Roman"/>
          <w:sz w:val="28"/>
          <w:szCs w:val="28"/>
        </w:rPr>
        <w:t>, Кочегаров и др.</w:t>
      </w:r>
    </w:p>
    <w:p w:rsidR="001F5149" w:rsidRDefault="001F5149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театры: имени Волкова, Областной совхозно-колхозный, кукольный и Ярославская государственная филармония также немало сделали для художественного обслуживания бойцов.</w:t>
      </w:r>
    </w:p>
    <w:p w:rsidR="001F5149" w:rsidRDefault="001F5149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имени Волкова показал ряд интересных спектаклей и неоднократно выделял</w:t>
      </w:r>
      <w:r w:rsidR="00D56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концертные бригады для выступлений в госпиталях.</w:t>
      </w:r>
    </w:p>
    <w:p w:rsidR="001F5149" w:rsidRDefault="001F5149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Ярославские композит</w:t>
      </w:r>
      <w:r w:rsidR="00D567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 тт. Бакланов,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Овчинников и р. </w:t>
      </w:r>
      <w:r w:rsidR="00D567F7">
        <w:rPr>
          <w:rFonts w:ascii="Times New Roman" w:hAnsi="Times New Roman" w:cs="Times New Roman"/>
          <w:sz w:val="28"/>
          <w:szCs w:val="28"/>
        </w:rPr>
        <w:t xml:space="preserve">создали ряд песен: «Дружинница», о герое Советского Союза ярославском лётчике Михаиле Жукове, о Герое и Маршале </w:t>
      </w:r>
      <w:r w:rsidR="00D567F7" w:rsidRPr="00D567F7">
        <w:rPr>
          <w:rFonts w:ascii="Times New Roman" w:hAnsi="Times New Roman" w:cs="Times New Roman"/>
          <w:sz w:val="28"/>
          <w:szCs w:val="28"/>
        </w:rPr>
        <w:t>Советского Союза</w:t>
      </w:r>
      <w:r w:rsidR="00D567F7">
        <w:rPr>
          <w:rFonts w:ascii="Times New Roman" w:hAnsi="Times New Roman" w:cs="Times New Roman"/>
          <w:sz w:val="28"/>
          <w:szCs w:val="28"/>
        </w:rPr>
        <w:t xml:space="preserve"> товарище Тимошенко и др.</w:t>
      </w:r>
    </w:p>
    <w:p w:rsidR="00D567F7" w:rsidRDefault="00D567F7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кинотеатров города ввели еженедельные шефские сеансы для красноармейцев. В феврале был проведён специальный оборонный кинофестиваль. Руководитель конторы Глав-кинопрокат тт.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Гарбер умело подобрали для фестиваля наиболее актуальные фильмы.</w:t>
      </w:r>
    </w:p>
    <w:p w:rsidR="00D567F7" w:rsidRDefault="00D567F7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перед коллективами, занятыми художественным обслуживанием бойцов Красной Армии стоят новые боевые задачи. Исторический приказ товарища Сталина от 23 февраля 1942 года знаменует собою новый этап в отечественной войне. Нужно отобразить это новое в художественной форме.</w:t>
      </w:r>
    </w:p>
    <w:p w:rsidR="00D567F7" w:rsidRDefault="00D567F7" w:rsidP="00A66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систематической помощи руководителям концертных бригад и исполнителям</w:t>
      </w:r>
      <w:r w:rsidR="00826DCC">
        <w:rPr>
          <w:rFonts w:ascii="Times New Roman" w:hAnsi="Times New Roman" w:cs="Times New Roman"/>
          <w:sz w:val="28"/>
          <w:szCs w:val="28"/>
        </w:rPr>
        <w:t xml:space="preserve"> при Ярославском Доме Красной Армии создали методический кабинет художественной самодеятельности. В качестве консультантов приглашены актёры театра имени Волкова, композиторы и другие работники искусств.</w:t>
      </w:r>
    </w:p>
    <w:p w:rsidR="00826DCC" w:rsidRDefault="00826DCC" w:rsidP="00826D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26DCC" w:rsidRDefault="00826DCC" w:rsidP="00826D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политрук, сотрудник </w:t>
      </w:r>
    </w:p>
    <w:p w:rsidR="00826DCC" w:rsidRDefault="00826DCC" w:rsidP="00826D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Дома Красной Армии</w:t>
      </w:r>
    </w:p>
    <w:p w:rsidR="00D567F7" w:rsidRPr="005B78DB" w:rsidRDefault="00D567F7">
      <w:pPr>
        <w:rPr>
          <w:rFonts w:ascii="Times New Roman" w:hAnsi="Times New Roman" w:cs="Times New Roman"/>
          <w:sz w:val="28"/>
          <w:szCs w:val="28"/>
        </w:rPr>
      </w:pPr>
    </w:p>
    <w:sectPr w:rsidR="00D567F7" w:rsidRPr="005B78DB" w:rsidSect="00A669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78"/>
    <w:rsid w:val="001F5149"/>
    <w:rsid w:val="00362FC0"/>
    <w:rsid w:val="005B78DB"/>
    <w:rsid w:val="00627E78"/>
    <w:rsid w:val="0066731B"/>
    <w:rsid w:val="00826DCC"/>
    <w:rsid w:val="00A6692A"/>
    <w:rsid w:val="00C740C6"/>
    <w:rsid w:val="00D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D6F3D2"/>
  <w15:chartTrackingRefBased/>
  <w15:docId w15:val="{8E0DFD2C-4EB9-4851-805B-786F494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</dc:creator>
  <cp:keywords/>
  <dc:description/>
  <cp:lastModifiedBy>User</cp:lastModifiedBy>
  <cp:revision>4</cp:revision>
  <dcterms:created xsi:type="dcterms:W3CDTF">2020-04-14T16:27:00Z</dcterms:created>
  <dcterms:modified xsi:type="dcterms:W3CDTF">2020-05-07T16:28:00Z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174410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