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B5" w:rsidRPr="00383FF0" w:rsidRDefault="00EE23B5" w:rsidP="00EE23B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Программа </w:t>
      </w:r>
      <w:r w:rsidRPr="00383FF0">
        <w:rPr>
          <w:rFonts w:ascii="Times New Roman" w:hAnsi="Times New Roman"/>
          <w:b/>
          <w:bCs/>
          <w:sz w:val="32"/>
          <w:szCs w:val="32"/>
        </w:rPr>
        <w:t xml:space="preserve"> «</w:t>
      </w:r>
      <w:r>
        <w:rPr>
          <w:rFonts w:ascii="Times New Roman" w:hAnsi="Times New Roman"/>
          <w:b/>
          <w:bCs/>
          <w:sz w:val="32"/>
          <w:szCs w:val="32"/>
        </w:rPr>
        <w:t>Чистописание</w:t>
      </w:r>
      <w:r w:rsidRPr="00383FF0">
        <w:rPr>
          <w:rFonts w:ascii="Times New Roman" w:hAnsi="Times New Roman"/>
          <w:b/>
          <w:bCs/>
          <w:sz w:val="32"/>
          <w:szCs w:val="32"/>
        </w:rPr>
        <w:t>»</w:t>
      </w:r>
    </w:p>
    <w:p w:rsidR="006229CC" w:rsidRPr="00C515F2" w:rsidRDefault="00EE23B5" w:rsidP="00EE23B5">
      <w:pPr>
        <w:pStyle w:val="Default"/>
        <w:rPr>
          <w:i/>
          <w:iCs/>
        </w:rPr>
      </w:pPr>
      <w:r>
        <w:rPr>
          <w:b/>
        </w:rPr>
        <w:t xml:space="preserve">Тема занятия: Письмо строчных букв </w:t>
      </w:r>
      <w:r w:rsidRPr="00C515F2">
        <w:rPr>
          <w:i/>
          <w:iCs/>
        </w:rPr>
        <w:t>(</w:t>
      </w:r>
      <w:proofErr w:type="spellStart"/>
      <w:r w:rsidR="006229CC">
        <w:rPr>
          <w:i/>
          <w:iCs/>
        </w:rPr>
        <w:t>ь</w:t>
      </w:r>
      <w:proofErr w:type="spellEnd"/>
      <w:r w:rsidR="006229CC">
        <w:rPr>
          <w:i/>
          <w:iCs/>
        </w:rPr>
        <w:t xml:space="preserve">, </w:t>
      </w:r>
      <w:proofErr w:type="spellStart"/>
      <w:r w:rsidR="006229CC">
        <w:rPr>
          <w:i/>
          <w:iCs/>
        </w:rPr>
        <w:t>ы</w:t>
      </w:r>
      <w:proofErr w:type="spellEnd"/>
      <w:r w:rsidR="006229CC">
        <w:rPr>
          <w:i/>
          <w:iCs/>
        </w:rPr>
        <w:t>, о, а</w:t>
      </w:r>
      <w:proofErr w:type="gramStart"/>
      <w:r w:rsidR="006229CC">
        <w:rPr>
          <w:i/>
          <w:iCs/>
        </w:rPr>
        <w:t>)</w:t>
      </w:r>
      <w:proofErr w:type="gramEnd"/>
    </w:p>
    <w:p w:rsidR="00EE23B5" w:rsidRDefault="00EE23B5" w:rsidP="00EE23B5">
      <w:pPr>
        <w:pStyle w:val="Default"/>
      </w:pPr>
      <w:r w:rsidRPr="00C515F2">
        <w:rPr>
          <w:i/>
          <w:iCs/>
        </w:rPr>
        <w:t>)</w:t>
      </w:r>
    </w:p>
    <w:p w:rsidR="00EE23B5" w:rsidRDefault="001A025C" w:rsidP="00EE23B5">
      <w:pPr>
        <w:pStyle w:val="Default"/>
        <w:jc w:val="both"/>
      </w:pPr>
      <w:r>
        <w:t>Письмо строчных букв</w:t>
      </w:r>
      <w:r w:rsidR="00EE23B5">
        <w:t xml:space="preserve">. </w:t>
      </w:r>
      <w:r>
        <w:t>Особое обращаем</w:t>
      </w:r>
      <w:r w:rsidR="00EE23B5">
        <w:t xml:space="preserve"> внимание на начало написание букв, завершение написания букв, работа со средней линией строки. </w:t>
      </w:r>
    </w:p>
    <w:p w:rsidR="00EE23B5" w:rsidRDefault="00EE23B5" w:rsidP="00EE23B5">
      <w:pPr>
        <w:pStyle w:val="Default"/>
        <w:jc w:val="both"/>
      </w:pPr>
    </w:p>
    <w:p w:rsidR="006229CC" w:rsidRPr="00C515F2" w:rsidRDefault="00EE23B5" w:rsidP="006229CC">
      <w:pPr>
        <w:pStyle w:val="Default"/>
        <w:rPr>
          <w:i/>
          <w:iCs/>
        </w:rPr>
      </w:pPr>
      <w:r w:rsidRPr="00383FF0">
        <w:rPr>
          <w:b/>
          <w:bCs/>
          <w:i/>
          <w:iCs/>
        </w:rPr>
        <w:t>Самостоятельная работа</w:t>
      </w:r>
      <w:r w:rsidRPr="00383FF0">
        <w:t>. Разминочное упражнение. Письмо</w:t>
      </w:r>
      <w:r>
        <w:t xml:space="preserve"> букв. Написание слов, имеющих в своей основе буквы </w:t>
      </w:r>
      <w:r w:rsidR="006229CC" w:rsidRPr="00C515F2">
        <w:rPr>
          <w:i/>
          <w:iCs/>
        </w:rPr>
        <w:t>(</w:t>
      </w:r>
      <w:proofErr w:type="spellStart"/>
      <w:r w:rsidR="006229CC">
        <w:rPr>
          <w:i/>
          <w:iCs/>
        </w:rPr>
        <w:t>ь</w:t>
      </w:r>
      <w:proofErr w:type="spellEnd"/>
      <w:r w:rsidR="006229CC">
        <w:rPr>
          <w:i/>
          <w:iCs/>
        </w:rPr>
        <w:t xml:space="preserve">, </w:t>
      </w:r>
      <w:proofErr w:type="spellStart"/>
      <w:r w:rsidR="006229CC">
        <w:rPr>
          <w:i/>
          <w:iCs/>
        </w:rPr>
        <w:t>ы</w:t>
      </w:r>
      <w:proofErr w:type="spellEnd"/>
      <w:r w:rsidR="006229CC">
        <w:rPr>
          <w:i/>
          <w:iCs/>
        </w:rPr>
        <w:t>, о, а)</w:t>
      </w:r>
    </w:p>
    <w:p w:rsidR="00EE23B5" w:rsidRDefault="00EE23B5" w:rsidP="001A025C">
      <w:pPr>
        <w:pStyle w:val="Default"/>
      </w:pPr>
    </w:p>
    <w:p w:rsidR="00EE23B5" w:rsidRDefault="00EE23B5" w:rsidP="00EE23B5">
      <w:pPr>
        <w:pStyle w:val="Default"/>
        <w:jc w:val="both"/>
      </w:pPr>
    </w:p>
    <w:p w:rsidR="00EE23B5" w:rsidRPr="00383FF0" w:rsidRDefault="00EE23B5" w:rsidP="00EE23B5">
      <w:pPr>
        <w:pStyle w:val="Default"/>
        <w:jc w:val="both"/>
        <w:rPr>
          <w:b/>
          <w:bCs/>
          <w:i/>
          <w:iCs/>
        </w:rPr>
      </w:pPr>
      <w:r>
        <w:t xml:space="preserve">В основе написания букв лежат элементы, </w:t>
      </w:r>
      <w:proofErr w:type="gramStart"/>
      <w:r>
        <w:t>отработанный</w:t>
      </w:r>
      <w:proofErr w:type="gramEnd"/>
      <w:r>
        <w:t xml:space="preserve"> ранее. Выполне</w:t>
      </w:r>
      <w:r w:rsidR="006229CC">
        <w:t>ние задания на листах прописи</w:t>
      </w:r>
      <w:r w:rsidR="001A025C">
        <w:t xml:space="preserve"> № 25; </w:t>
      </w:r>
      <w:r w:rsidR="006229CC">
        <w:t xml:space="preserve">самостоятельное написание, лист № 28 </w:t>
      </w:r>
      <w:r>
        <w:t xml:space="preserve">или в ученической тетради в узкую косую линейку.  </w:t>
      </w:r>
    </w:p>
    <w:p w:rsidR="00EE23B5" w:rsidRDefault="00EE23B5" w:rsidP="00EE23B5">
      <w:pPr>
        <w:pStyle w:val="Default"/>
      </w:pPr>
    </w:p>
    <w:p w:rsidR="00EE23B5" w:rsidRDefault="00EE23B5" w:rsidP="00EE23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23B5" w:rsidRDefault="00EE23B5" w:rsidP="00EE23B5">
      <w:pPr>
        <w:pStyle w:val="Default"/>
        <w:jc w:val="both"/>
      </w:pPr>
    </w:p>
    <w:p w:rsidR="00EE23B5" w:rsidRPr="00C177A9" w:rsidRDefault="00EE23B5" w:rsidP="00EE2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77A9">
        <w:rPr>
          <w:rFonts w:ascii="Times New Roman" w:hAnsi="Times New Roman"/>
          <w:b/>
          <w:sz w:val="24"/>
          <w:szCs w:val="24"/>
        </w:rPr>
        <w:t>Список информационных источников</w:t>
      </w:r>
    </w:p>
    <w:p w:rsidR="00EE23B5" w:rsidRPr="00C177A9" w:rsidRDefault="00EE23B5" w:rsidP="00EE2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3B5" w:rsidRPr="00C177A9" w:rsidRDefault="00EE23B5" w:rsidP="00EE23B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C177A9">
        <w:rPr>
          <w:bCs/>
          <w:color w:val="auto"/>
        </w:rPr>
        <w:t xml:space="preserve">Ю.И. </w:t>
      </w:r>
      <w:proofErr w:type="spellStart"/>
      <w:r w:rsidRPr="00C177A9">
        <w:rPr>
          <w:bCs/>
          <w:color w:val="auto"/>
        </w:rPr>
        <w:t>Аруцев</w:t>
      </w:r>
      <w:proofErr w:type="spellEnd"/>
      <w:r w:rsidRPr="00C177A9">
        <w:rPr>
          <w:bCs/>
          <w:color w:val="auto"/>
        </w:rPr>
        <w:t xml:space="preserve">, Л.Ю. </w:t>
      </w:r>
      <w:proofErr w:type="spellStart"/>
      <w:r w:rsidRPr="00C177A9">
        <w:rPr>
          <w:bCs/>
          <w:color w:val="auto"/>
        </w:rPr>
        <w:t>Третькова</w:t>
      </w:r>
      <w:proofErr w:type="spellEnd"/>
      <w:r w:rsidRPr="00C177A9">
        <w:rPr>
          <w:bCs/>
          <w:color w:val="auto"/>
        </w:rPr>
        <w:t xml:space="preserve">, Н.А. Головлева Дополнительные образовательные программы Ю.И. Аруцева: «Русская каллиграфия и вязь», «Чистописание» Методическое пособие, 2016 год; </w:t>
      </w:r>
    </w:p>
    <w:p w:rsidR="00EE23B5" w:rsidRPr="00C177A9" w:rsidRDefault="00EE23B5" w:rsidP="00EE23B5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auto"/>
        </w:rPr>
      </w:pPr>
      <w:r w:rsidRPr="00C177A9">
        <w:rPr>
          <w:color w:val="auto"/>
        </w:rPr>
        <w:t xml:space="preserve">«Каллиграфия для всех» Разработчики - </w:t>
      </w:r>
      <w:r w:rsidRPr="00C177A9">
        <w:rPr>
          <w:bCs/>
          <w:color w:val="auto"/>
        </w:rPr>
        <w:t xml:space="preserve">Брандина Ольга Александровна, </w:t>
      </w:r>
      <w:r w:rsidRPr="00C177A9">
        <w:rPr>
          <w:color w:val="auto"/>
        </w:rPr>
        <w:t xml:space="preserve">педагог дополнительного образования </w:t>
      </w:r>
      <w:r w:rsidRPr="00C177A9">
        <w:rPr>
          <w:bCs/>
          <w:color w:val="auto"/>
        </w:rPr>
        <w:t xml:space="preserve">Матросова Ольга Генриховна </w:t>
      </w:r>
      <w:r w:rsidRPr="00C177A9">
        <w:rPr>
          <w:color w:val="auto"/>
        </w:rPr>
        <w:t xml:space="preserve">педагог дополнительного образования. Дополнительная общеобразовательная общеразвивающая  программа  Санкт-Петербург, 2016 год. </w:t>
      </w:r>
    </w:p>
    <w:p w:rsidR="00EE23B5" w:rsidRPr="00C177A9" w:rsidRDefault="00EE23B5" w:rsidP="00EE23B5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auto"/>
        </w:rPr>
      </w:pPr>
      <w:r w:rsidRPr="00C177A9">
        <w:rPr>
          <w:color w:val="auto"/>
        </w:rPr>
        <w:t xml:space="preserve">Н.П. </w:t>
      </w:r>
      <w:proofErr w:type="spellStart"/>
      <w:r w:rsidRPr="00C177A9">
        <w:rPr>
          <w:color w:val="auto"/>
        </w:rPr>
        <w:t>Локалова</w:t>
      </w:r>
      <w:proofErr w:type="spellEnd"/>
      <w:r w:rsidRPr="00C177A9">
        <w:rPr>
          <w:color w:val="auto"/>
        </w:rPr>
        <w:t xml:space="preserve"> «Как помочь слабоуспевающему школьнику» 2011 год</w:t>
      </w:r>
    </w:p>
    <w:p w:rsidR="00EE23B5" w:rsidRPr="00C177A9" w:rsidRDefault="00EE23B5" w:rsidP="00EE23B5">
      <w:pPr>
        <w:pStyle w:val="Default"/>
        <w:numPr>
          <w:ilvl w:val="0"/>
          <w:numId w:val="1"/>
        </w:numPr>
        <w:shd w:val="clear" w:color="auto" w:fill="FFFFFF"/>
        <w:jc w:val="both"/>
        <w:rPr>
          <w:color w:val="auto"/>
        </w:rPr>
      </w:pPr>
      <w:r w:rsidRPr="00C177A9">
        <w:rPr>
          <w:color w:val="auto"/>
        </w:rPr>
        <w:t>Методика чистописания Н.Н. Боголюбов 1955 год</w:t>
      </w:r>
    </w:p>
    <w:p w:rsidR="00EE23B5" w:rsidRPr="00C177A9" w:rsidRDefault="00EE23B5" w:rsidP="00EE23B5">
      <w:pPr>
        <w:pStyle w:val="Default"/>
        <w:numPr>
          <w:ilvl w:val="0"/>
          <w:numId w:val="1"/>
        </w:numPr>
        <w:shd w:val="clear" w:color="auto" w:fill="FFFFFF"/>
        <w:jc w:val="both"/>
        <w:rPr>
          <w:iCs/>
          <w:color w:val="auto"/>
        </w:rPr>
      </w:pPr>
      <w:r w:rsidRPr="00C177A9">
        <w:rPr>
          <w:iCs/>
          <w:color w:val="auto"/>
        </w:rPr>
        <w:t>Лекционный материал, полученный на курсе профессиональной переподготовки в Государственном автономном учреждении дополнительного профессионального образования Ярославской области «Институт развития образования»</w:t>
      </w:r>
    </w:p>
    <w:p w:rsidR="00EE23B5" w:rsidRPr="00C177A9" w:rsidRDefault="00EE23B5" w:rsidP="00EE23B5">
      <w:pPr>
        <w:pStyle w:val="Default"/>
        <w:shd w:val="clear" w:color="auto" w:fill="FFFFFF"/>
        <w:ind w:left="720"/>
        <w:jc w:val="both"/>
        <w:rPr>
          <w:iCs/>
          <w:color w:val="auto"/>
        </w:rPr>
      </w:pPr>
    </w:p>
    <w:p w:rsidR="00EE23B5" w:rsidRPr="00C177A9" w:rsidRDefault="00EE23B5" w:rsidP="00EE23B5">
      <w:pPr>
        <w:pStyle w:val="Default"/>
        <w:shd w:val="clear" w:color="auto" w:fill="FFFFFF"/>
        <w:ind w:left="360"/>
        <w:jc w:val="center"/>
        <w:rPr>
          <w:b/>
          <w:iCs/>
          <w:color w:val="auto"/>
        </w:rPr>
      </w:pPr>
      <w:r w:rsidRPr="00C177A9">
        <w:rPr>
          <w:b/>
          <w:iCs/>
          <w:color w:val="auto"/>
        </w:rPr>
        <w:t>Список информационных источников для учащихся</w:t>
      </w:r>
    </w:p>
    <w:p w:rsidR="00EE23B5" w:rsidRPr="00C177A9" w:rsidRDefault="00EE23B5" w:rsidP="00EE23B5">
      <w:pPr>
        <w:pStyle w:val="Default"/>
        <w:shd w:val="clear" w:color="auto" w:fill="FFFFFF"/>
        <w:ind w:left="360"/>
        <w:jc w:val="both"/>
        <w:rPr>
          <w:iCs/>
          <w:color w:val="auto"/>
        </w:rPr>
      </w:pPr>
    </w:p>
    <w:p w:rsidR="00EE23B5" w:rsidRPr="00C177A9" w:rsidRDefault="00EE23B5" w:rsidP="00EE23B5">
      <w:pPr>
        <w:pStyle w:val="Default"/>
        <w:numPr>
          <w:ilvl w:val="0"/>
          <w:numId w:val="2"/>
        </w:numPr>
        <w:shd w:val="clear" w:color="auto" w:fill="FFFFFF"/>
        <w:jc w:val="both"/>
        <w:rPr>
          <w:iCs/>
          <w:color w:val="auto"/>
        </w:rPr>
      </w:pPr>
      <w:r w:rsidRPr="00C177A9">
        <w:rPr>
          <w:iCs/>
          <w:color w:val="auto"/>
        </w:rPr>
        <w:t xml:space="preserve">И.А. Горячева. </w:t>
      </w:r>
      <w:r w:rsidRPr="00C177A9">
        <w:rPr>
          <w:bCs/>
          <w:iCs/>
          <w:color w:val="auto"/>
        </w:rPr>
        <w:t>«Артикуляционная зарядка»</w:t>
      </w:r>
      <w:r w:rsidRPr="00C177A9">
        <w:rPr>
          <w:iCs/>
          <w:color w:val="auto"/>
        </w:rPr>
        <w:t xml:space="preserve"> Екатеринбург: Издательство      «Артефакт», 2018. </w:t>
      </w:r>
    </w:p>
    <w:p w:rsidR="00EE23B5" w:rsidRPr="00C177A9" w:rsidRDefault="00EE23B5" w:rsidP="00EE23B5">
      <w:pPr>
        <w:pStyle w:val="Default"/>
        <w:numPr>
          <w:ilvl w:val="0"/>
          <w:numId w:val="2"/>
        </w:numPr>
        <w:shd w:val="clear" w:color="auto" w:fill="FFFFFF"/>
        <w:jc w:val="both"/>
        <w:rPr>
          <w:iCs/>
          <w:color w:val="auto"/>
        </w:rPr>
      </w:pPr>
      <w:r w:rsidRPr="00C177A9">
        <w:rPr>
          <w:iCs/>
          <w:color w:val="auto"/>
        </w:rPr>
        <w:t xml:space="preserve">И.А. Горячева. </w:t>
      </w:r>
      <w:r w:rsidRPr="00C177A9">
        <w:rPr>
          <w:bCs/>
          <w:iCs/>
          <w:color w:val="auto"/>
        </w:rPr>
        <w:t>Тетрадь для рисования по клеткам для детей шестилетнего возраста.</w:t>
      </w:r>
      <w:r w:rsidRPr="00C177A9">
        <w:rPr>
          <w:iCs/>
          <w:color w:val="auto"/>
        </w:rPr>
        <w:t xml:space="preserve">     </w:t>
      </w:r>
    </w:p>
    <w:p w:rsidR="00EE23B5" w:rsidRPr="00C177A9" w:rsidRDefault="00EE23B5" w:rsidP="00EE23B5">
      <w:pPr>
        <w:pStyle w:val="Default"/>
        <w:shd w:val="clear" w:color="auto" w:fill="FFFFFF"/>
        <w:ind w:left="360"/>
        <w:jc w:val="both"/>
        <w:rPr>
          <w:iCs/>
          <w:color w:val="auto"/>
        </w:rPr>
      </w:pPr>
      <w:r w:rsidRPr="00C177A9">
        <w:rPr>
          <w:iCs/>
          <w:color w:val="auto"/>
        </w:rPr>
        <w:t xml:space="preserve">      Екатеринбург: Издательство «Артефакт», 2018. </w:t>
      </w:r>
    </w:p>
    <w:p w:rsidR="00EE23B5" w:rsidRPr="00C177A9" w:rsidRDefault="00EE23B5" w:rsidP="00EE23B5">
      <w:pPr>
        <w:pStyle w:val="Default"/>
        <w:numPr>
          <w:ilvl w:val="0"/>
          <w:numId w:val="2"/>
        </w:numPr>
        <w:shd w:val="clear" w:color="auto" w:fill="FFFFFF"/>
        <w:jc w:val="both"/>
        <w:rPr>
          <w:iCs/>
          <w:color w:val="auto"/>
        </w:rPr>
      </w:pPr>
      <w:r w:rsidRPr="00C177A9">
        <w:rPr>
          <w:iCs/>
          <w:color w:val="auto"/>
        </w:rPr>
        <w:t xml:space="preserve">И.А. Горячева. </w:t>
      </w:r>
      <w:r w:rsidRPr="00C177A9">
        <w:rPr>
          <w:bCs/>
          <w:iCs/>
          <w:color w:val="auto"/>
        </w:rPr>
        <w:t>Тетрадь для каллиграфического рисования для детей шестилетнего возраста.</w:t>
      </w:r>
      <w:r w:rsidRPr="00C177A9">
        <w:rPr>
          <w:iCs/>
          <w:color w:val="auto"/>
        </w:rPr>
        <w:t xml:space="preserve"> Екатеринбург: Издательство «Артефакт», 2018.</w:t>
      </w:r>
    </w:p>
    <w:p w:rsidR="00EE23B5" w:rsidRPr="00C177A9" w:rsidRDefault="00EE23B5" w:rsidP="00EE2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23B5" w:rsidRPr="00C515F2" w:rsidRDefault="00EE23B5" w:rsidP="00EE2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3B5" w:rsidRDefault="00EE23B5" w:rsidP="00EE23B5"/>
    <w:p w:rsidR="00D20DC8" w:rsidRPr="00EE23B5" w:rsidRDefault="00D20DC8" w:rsidP="00EE23B5">
      <w:pPr>
        <w:rPr>
          <w:szCs w:val="32"/>
        </w:rPr>
      </w:pPr>
    </w:p>
    <w:sectPr w:rsidR="00D20DC8" w:rsidRPr="00EE23B5" w:rsidSect="00F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11A6"/>
    <w:multiLevelType w:val="hybridMultilevel"/>
    <w:tmpl w:val="963ABD86"/>
    <w:lvl w:ilvl="0" w:tplc="9A9E4B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C0E40"/>
    <w:multiLevelType w:val="hybridMultilevel"/>
    <w:tmpl w:val="CA30220C"/>
    <w:lvl w:ilvl="0" w:tplc="9A9E4B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71"/>
    <w:rsid w:val="000360C2"/>
    <w:rsid w:val="00056554"/>
    <w:rsid w:val="000E56CC"/>
    <w:rsid w:val="001A025C"/>
    <w:rsid w:val="00211248"/>
    <w:rsid w:val="002C0924"/>
    <w:rsid w:val="00411D8B"/>
    <w:rsid w:val="00476013"/>
    <w:rsid w:val="004D22B9"/>
    <w:rsid w:val="00583634"/>
    <w:rsid w:val="005C6551"/>
    <w:rsid w:val="005E2F54"/>
    <w:rsid w:val="006229CC"/>
    <w:rsid w:val="008C13A2"/>
    <w:rsid w:val="009157C3"/>
    <w:rsid w:val="009453C2"/>
    <w:rsid w:val="00A64821"/>
    <w:rsid w:val="00A920E7"/>
    <w:rsid w:val="00B618B6"/>
    <w:rsid w:val="00B750CB"/>
    <w:rsid w:val="00BA18B4"/>
    <w:rsid w:val="00C10371"/>
    <w:rsid w:val="00C976CC"/>
    <w:rsid w:val="00D20DC8"/>
    <w:rsid w:val="00DD1E5B"/>
    <w:rsid w:val="00EA3032"/>
    <w:rsid w:val="00EE23B5"/>
    <w:rsid w:val="00F03287"/>
    <w:rsid w:val="00F30FA4"/>
    <w:rsid w:val="00F5004B"/>
    <w:rsid w:val="00F71CD5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371"/>
    <w:rPr>
      <w:color w:val="0000FF"/>
      <w:u w:val="single"/>
    </w:rPr>
  </w:style>
  <w:style w:type="paragraph" w:customStyle="1" w:styleId="Default">
    <w:name w:val="Default"/>
    <w:rsid w:val="004D22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4D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E2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750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96">
          <w:blockQuote w:val="1"/>
          <w:marLeft w:val="0"/>
          <w:marRight w:val="0"/>
          <w:marTop w:val="600"/>
          <w:marBottom w:val="360"/>
          <w:divBdr>
            <w:top w:val="dashed" w:sz="6" w:space="12" w:color="E0E0E0"/>
            <w:left w:val="none" w:sz="0" w:space="0" w:color="auto"/>
            <w:bottom w:val="dashed" w:sz="6" w:space="0" w:color="E0E0E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BCE8-FE25-4E0B-8CE9-337DD409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2020-04-28T10:18:00Z</dcterms:created>
  <dcterms:modified xsi:type="dcterms:W3CDTF">2020-04-28T10:18:00Z</dcterms:modified>
</cp:coreProperties>
</file>