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E3" w:rsidRPr="00BB73E3" w:rsidRDefault="00BB73E3" w:rsidP="00BB73E3">
      <w:pPr>
        <w:spacing w:after="0" w:line="240" w:lineRule="auto"/>
        <w:rPr>
          <w:rFonts w:ascii="Palatino Linotype" w:eastAsia="Times New Roman" w:hAnsi="Palatino Linotype" w:cs="Times New Roman"/>
          <w:vanish/>
          <w:sz w:val="26"/>
          <w:szCs w:val="26"/>
          <w:lang w:eastAsia="ru-RU"/>
        </w:rPr>
      </w:pPr>
    </w:p>
    <w:tbl>
      <w:tblPr>
        <w:tblW w:w="935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BB73E3" w:rsidRPr="00BB73E3" w:rsidTr="0003429A">
        <w:tc>
          <w:tcPr>
            <w:tcW w:w="9356" w:type="dxa"/>
            <w:shd w:val="clear" w:color="auto" w:fill="FFFFFF"/>
            <w:vAlign w:val="center"/>
            <w:hideMark/>
          </w:tcPr>
          <w:p w:rsidR="00BB73E3" w:rsidRPr="00BB73E3" w:rsidRDefault="00BB73E3" w:rsidP="00BB73E3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</w:p>
        </w:tc>
      </w:tr>
      <w:tr w:rsidR="00BB73E3" w:rsidRPr="00BB73E3" w:rsidTr="0003429A">
        <w:tc>
          <w:tcPr>
            <w:tcW w:w="9356" w:type="dxa"/>
            <w:shd w:val="clear" w:color="auto" w:fill="FFFFFF"/>
            <w:hideMark/>
          </w:tcPr>
          <w:p w:rsidR="00BB73E3" w:rsidRPr="003D1F73" w:rsidRDefault="0003429A" w:rsidP="003D1F73">
            <w:pPr>
              <w:spacing w:before="100" w:beforeAutospacing="1" w:after="100" w:afterAutospacing="1" w:line="306" w:lineRule="atLeast"/>
              <w:jc w:val="center"/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3D1F73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lang w:eastAsia="ru-RU"/>
              </w:rPr>
              <w:t>Виды</w:t>
            </w:r>
            <w:r w:rsidR="00BB73E3" w:rsidRPr="003D1F73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групповых дискуссий</w:t>
            </w:r>
          </w:p>
          <w:p w:rsidR="0003429A" w:rsidRDefault="0003429A" w:rsidP="0003429A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5C2304" w:rsidRDefault="0095511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>«Круглый стол»</w:t>
            </w:r>
            <w:r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- ориентация на рассмотрение  темы с разных сторон</w:t>
            </w:r>
            <w:r w:rsidR="00746BD4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.</w:t>
            </w:r>
          </w:p>
          <w:p w:rsidR="00376941" w:rsidRPr="00376941" w:rsidRDefault="00376941" w:rsidP="00746BD4">
            <w:pPr>
              <w:spacing w:before="150" w:after="150" w:line="240" w:lineRule="auto"/>
              <w:jc w:val="both"/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</w:pPr>
            <w:r w:rsidRPr="00376941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>Круглый стол  - это словосочетание, которое в двадцатом веке обрело значение термина, определяющего общепринятый формат конференций, встреч на самых разных уровнях</w:t>
            </w:r>
            <w:r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376941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76941" w:rsidRPr="00376941" w:rsidRDefault="00376941" w:rsidP="00746BD4">
            <w:pPr>
              <w:spacing w:before="150" w:after="150" w:line="240" w:lineRule="auto"/>
              <w:jc w:val="both"/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</w:pPr>
            <w:r w:rsidRPr="00376941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>Такое явление,</w:t>
            </w:r>
            <w:r w:rsidR="00746BD4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 xml:space="preserve"> как круглый стол</w:t>
            </w:r>
            <w:r w:rsidRPr="00376941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 xml:space="preserve"> – это не просто обозначение процесса. Равноправный способ общения, который предполагает разговор в таком формате, по легендам, основал фольклорный герой король Артур. Достоверной информации, подтверждающей существование реального человека с таким именем, нет, тем не менее история про него и его рыцарей, восседавших за столом круглой формы, любима не только англичанами, но и всем миром. </w:t>
            </w:r>
          </w:p>
          <w:p w:rsidR="0003429A" w:rsidRPr="00376941" w:rsidRDefault="00376941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376941">
              <w:rPr>
                <w:rFonts w:ascii="Palatino Linotype" w:hAnsi="Palatino Linotype" w:cs="Arial"/>
                <w:color w:val="000000"/>
                <w:sz w:val="26"/>
                <w:szCs w:val="26"/>
                <w:shd w:val="clear" w:color="auto" w:fill="FFFFFF"/>
              </w:rPr>
              <w:t xml:space="preserve">Беседа за столом круглой формы будет происходить в наиболее непринужденной и равноправной обстановке. </w:t>
            </w:r>
          </w:p>
          <w:p w:rsidR="00453EA1" w:rsidRDefault="00453EA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</w:pPr>
          </w:p>
          <w:p w:rsidR="0003429A" w:rsidRPr="00BB73E3" w:rsidRDefault="0095511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>«Дебаты»</w:t>
            </w:r>
            <w:r w:rsid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 xml:space="preserve">  </w:t>
            </w:r>
            <w:r w:rsidR="0003429A"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- структурированный спор</w:t>
            </w:r>
          </w:p>
          <w:p w:rsidR="0003429A" w:rsidRDefault="0003429A" w:rsidP="0003429A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 xml:space="preserve">Дебаты (от фр.debats) определяют как прения, обмен мнениями на </w:t>
            </w:r>
            <w:r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 xml:space="preserve">каком-либо собрании, заседании. Для грамотной организации дебатов формулируется тема или тезис.  </w:t>
            </w:r>
            <w:r w:rsidRPr="00FD159C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>Тезис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 – это положение, кратко излагающее какую-либо идею, а также одну их основных мыслей лекци</w:t>
            </w:r>
            <w:r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и, доклада, выступления и т.д.  Важно понимать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, что тезис формируется в утвердительной форме, предполагающей антитезис.</w:t>
            </w:r>
            <w:r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 xml:space="preserve"> Есть разные формы, отличительная особенность – две команды или спикера, которые являются оппонентами, т.е. имеют противоположный взгляд на тезис. Обязательный элемент в школьных дебатах – экспертная комиссия. Также есть телевизионные дебаты. </w:t>
            </w:r>
          </w:p>
          <w:p w:rsidR="00955111" w:rsidRPr="00955111" w:rsidRDefault="00955111" w:rsidP="00746BD4">
            <w:pPr>
              <w:shd w:val="clear" w:color="auto" w:fill="FFFFFF"/>
              <w:spacing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Для дебатов как формы организации публичного спора характерны следующие признаки:</w:t>
            </w:r>
          </w:p>
          <w:p w:rsidR="00955111" w:rsidRPr="00955111" w:rsidRDefault="00955111" w:rsidP="00746BD4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а) наличие противоположных точек зрения;</w:t>
            </w:r>
          </w:p>
          <w:p w:rsidR="00955111" w:rsidRPr="00955111" w:rsidRDefault="00955111" w:rsidP="00746BD4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б) наличие ведущего, организующего дискуссионное общение</w:t>
            </w:r>
          </w:p>
          <w:p w:rsidR="00955111" w:rsidRPr="00955111" w:rsidRDefault="00955111" w:rsidP="00746BD4">
            <w:pPr>
              <w:shd w:val="clear" w:color="auto" w:fill="FFFFFF"/>
              <w:spacing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в) возможно участие третьей стороны: экспертов, наблюдателей, участников, которым предстоит сделать свой выбор, встать на чью-то сторону по окончании дебатов</w:t>
            </w:r>
          </w:p>
          <w:p w:rsidR="00453EA1" w:rsidRPr="0003429A" w:rsidRDefault="00453EA1" w:rsidP="0003429A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</w:p>
          <w:p w:rsidR="005C2304" w:rsidRDefault="0095511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lastRenderedPageBreak/>
              <w:t>Дискуссия- диспут</w:t>
            </w:r>
            <w:r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u w:val="single"/>
                <w:lang w:eastAsia="ru-RU"/>
              </w:rPr>
              <w:t xml:space="preserve"> – </w:t>
            </w:r>
            <w:r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эмоциональная  позиция</w:t>
            </w:r>
          </w:p>
          <w:p w:rsidR="00955111" w:rsidRPr="00955111" w:rsidRDefault="00955111" w:rsidP="0095511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Определяется тема диспута.</w:t>
            </w:r>
          </w:p>
          <w:p w:rsidR="00955111" w:rsidRPr="00955111" w:rsidRDefault="00955111" w:rsidP="0095511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Идет подготовка к диспуту, когда каждый участник знакомится с материалами (работает в библиотеке, делает выписки из специальной литературы, т. д.).</w:t>
            </w:r>
          </w:p>
          <w:p w:rsidR="00955111" w:rsidRPr="00955111" w:rsidRDefault="00955111" w:rsidP="0095511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Один из участников диспута выдвигает тезис и обосновывает его правомочность, опираясь на заранее подготовленные аргументы.</w:t>
            </w:r>
          </w:p>
          <w:p w:rsidR="00955111" w:rsidRP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Другой участник диспута либо пытается опровергнуть выдвинутый тезис, либо, наоборот, усиливает его справедливость своими доводами.</w:t>
            </w:r>
          </w:p>
          <w:p w:rsidR="00955111" w:rsidRP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Первый участник диспута, реагируя на выступление второго, либо может показать несостоятельность его доводов, либо поддержать его мнение.</w:t>
            </w:r>
          </w:p>
          <w:p w:rsidR="00955111" w:rsidRP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Другие участники подключаются к спору.</w:t>
            </w:r>
          </w:p>
          <w:p w:rsid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Руководитель диспута должен быть определен заранее. Заранее также оговаривается и порядок его ведения (регламент). Диспут должен проходить под руководством опытного, тактичного, но твердого человека, который умеет управлять аудиторией.</w:t>
            </w:r>
          </w:p>
          <w:p w:rsidR="00955111" w:rsidRPr="00746BD4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i/>
                <w:sz w:val="26"/>
                <w:szCs w:val="26"/>
                <w:lang w:eastAsia="ru-RU"/>
              </w:rPr>
            </w:pPr>
            <w:r w:rsidRPr="00746BD4">
              <w:rPr>
                <w:rFonts w:ascii="Palatino Linotype" w:eastAsia="Times New Roman" w:hAnsi="Palatino Linotype" w:cs="Times New Roman"/>
                <w:i/>
                <w:sz w:val="26"/>
                <w:szCs w:val="26"/>
                <w:lang w:eastAsia="ru-RU"/>
              </w:rPr>
              <w:t>Регламент диспута может строиться следующим образом.</w:t>
            </w:r>
          </w:p>
          <w:p w:rsidR="00955111" w:rsidRPr="00955111" w:rsidRDefault="00955111" w:rsidP="0095511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Главное выступление на заданную тему (тезис и аргументация) — 5—7 минут.</w:t>
            </w:r>
          </w:p>
          <w:p w:rsidR="00955111" w:rsidRPr="00955111" w:rsidRDefault="00955111" w:rsidP="0095511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Выступления участников — 2—3 минуты.</w:t>
            </w:r>
          </w:p>
          <w:p w:rsidR="00955111" w:rsidRPr="00955111" w:rsidRDefault="00955111" w:rsidP="0095511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Комментарии к выступлениям, которые могут возникн</w:t>
            </w:r>
            <w:r w:rsidR="00746BD4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уть у руководителя и участников</w:t>
            </w: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— до 1 минуты.</w:t>
            </w:r>
          </w:p>
          <w:p w:rsidR="00955111" w:rsidRPr="00955111" w:rsidRDefault="00955111" w:rsidP="0095511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Заключительное выступление (подведение итогов) — 2—3 минуты.</w:t>
            </w:r>
          </w:p>
          <w:p w:rsidR="00955111" w:rsidRP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Руководитель диспута должен жестко следить за регламентом, предоставлять слово участникам по очереди, останавливать тех, кто не укладывается в отведенное время, пресекать некорректные высказывания участников по отношению друг к другу, предоставлять слово ранее выступавшему только после того, как выступили все остальные участники диспута (исключение делается только в случае крайней необходимости),</w:t>
            </w:r>
          </w:p>
          <w:p w:rsidR="00955111" w:rsidRPr="00955111" w:rsidRDefault="00955111" w:rsidP="009551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Требования, предъявляемые к стратегии диспута, довольно просты, но выполнять их нередко оказывается затруднительным. Их всего три:</w:t>
            </w:r>
          </w:p>
          <w:p w:rsidR="00955111" w:rsidRPr="00955111" w:rsidRDefault="00955111" w:rsidP="00746BD4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- тема диспута должна быть сформулирована четко и понятно.</w:t>
            </w:r>
          </w:p>
          <w:p w:rsidR="00955111" w:rsidRPr="00955111" w:rsidRDefault="00955111" w:rsidP="00746BD4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t>- тема диспута не должна истолковываться двусмысленно.</w:t>
            </w:r>
          </w:p>
          <w:p w:rsidR="00955111" w:rsidRPr="00955111" w:rsidRDefault="00955111" w:rsidP="00746BD4">
            <w:pPr>
              <w:shd w:val="clear" w:color="auto" w:fill="FFFFFF"/>
              <w:spacing w:after="0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sz w:val="26"/>
                <w:szCs w:val="26"/>
                <w:lang w:eastAsia="ru-RU"/>
              </w:rPr>
              <w:lastRenderedPageBreak/>
              <w:t>- тема диспута должна быть неизменной на протяжении всего времени спора.</w:t>
            </w:r>
          </w:p>
          <w:p w:rsidR="00955111" w:rsidRPr="0003429A" w:rsidRDefault="00955111" w:rsidP="0003429A">
            <w:pPr>
              <w:spacing w:before="150" w:after="150" w:line="240" w:lineRule="auto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</w:p>
          <w:p w:rsidR="0003429A" w:rsidRPr="00BB73E3" w:rsidRDefault="0095511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>Дискуссия-эстафета</w:t>
            </w:r>
            <w:r w:rsid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 xml:space="preserve"> – или </w:t>
            </w:r>
            <w:r w:rsidR="0003429A"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«ВЕРТУШКА»</w:t>
            </w:r>
          </w:p>
          <w:p w:rsidR="00746BD4" w:rsidRPr="00BB73E3" w:rsidRDefault="00746BD4" w:rsidP="00746BD4">
            <w:pPr>
              <w:spacing w:before="150" w:after="150" w:line="240" w:lineRule="auto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Суть этой формы в том, что участники обсуждают тему или проблему в микрогруппах сменного состава (на разных этапах дискуссии, в разных группах), одновременно разбирается несколько основных вопросов по теме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Не менее важно, чтобы каждый участник оказался в позиции ведущего, это помогает занять активную позицию, осознанно относиться к процессу обсуждения, определить свою позицию. При этой технологии на каждом этапе участники отмечают лидеров обсуждения, это позволяет по окончании обсуждения выявить лидеров группы, а при необходимости – сделать их организаторами в реализации планов, намеченных группой.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Тему (проблему) для обсуждения лучше выбрать заранее (с помощью ранжирования или «мозгового штурма») и подобрать вопросы для группового обсуждения, которые необходимы для работы в вертушке.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FD159C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>1-й этап. Подготовительный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Ведущий даёт вводную информацию, ставит проблему или обозначает тему обсуждения. Предлагает четыре направления решения проблемы или четыре аспекта темы дискуссии.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Группа, состоящая из 16 участников, делится на 4 подгруппы (по 4 человека) по добровольному принципу в зависимости от личного предпочтения одного из аспектов темы или вариантов решения проблемы.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На столах ставятся таблички «А», «Б», «В», «Г» и большие листы, на которых обозначен один из аспектов темы или направление решения проблемы (лист-А, лист-Б, лист-В и лист-Г). Каждому участнику выдаётся карточка с номером: А-1, А-2, А-3, А-4, Б-1....Г-4 и маршрутный лист (см. рис. 1).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Ведущий объясняет правила проведения обсуждения и руководит размещением участников за столами.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FD159C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>2-й этап. Вертушка (40-45 минут).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Определившиеся на подготовительном этапе четыре группы в течение 5-10 минут высказывают идеи, суждения и предложения по аспекту обозначенному на табличках.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Затем группы расходятся, каждый участник переходит в соответствии с маршрутным листом оказывается за другим столом, где с ним садятся по одному представителю из других групп здесь они совместно обсуждают второй аспект (новый для всех участников), который написан на листе стола, куда они переместились. Об суждение занимает 5-7 минут.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lastRenderedPageBreak/>
              <w:t>За каждым столом участники дают оценку своим коллегам, выставляя на маршрутном листе е колонке «Номер лучшего выступления» один или два номера участников (в том числе можно свой), которые были наиболее активны и содержательны в выступлениях на этом этапе.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Следующих два перехода повторяют предыдущий, участники обсуждают ещё два новых дл? них аспекта проблемы (или вариантов решена проблемы).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FD159C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>3-й этап. Подведение итогов (15-20 минут).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На последнем, четвёртом переходе участник оказываются за теми столами, где они начинали обсуждение. Здесь они обобщают предложена всех групп, зафиксированные на листе, систематизируют их, отмечают альтернативные позиции и наиболее интересные идеи, оформляют выводы по своему аспекту (или проекту), готовятся выступать перед группой.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Ведущий игры собирает все маршрутные листы и путем подсчета устанавливает тех, чьи выступления отметили большинство участников (если участников много, ведущий может взять помощников для подсчёта).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2425"/>
              <w:gridCol w:w="1349"/>
              <w:gridCol w:w="1873"/>
              <w:gridCol w:w="3003"/>
            </w:tblGrid>
            <w:tr w:rsidR="00746BD4" w:rsidRPr="00BB73E3" w:rsidTr="00994D7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Тур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№ участка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Стол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Роль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№ участников лучшего выступления</w:t>
                  </w: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FD159C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1. Образец маршрутного листа для вертушки 4 х 4, 4 х 6,4 х 7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2007"/>
              <w:gridCol w:w="2007"/>
              <w:gridCol w:w="2382"/>
              <w:gridCol w:w="1854"/>
            </w:tblGrid>
            <w:tr w:rsidR="00746BD4" w:rsidRPr="00BB73E3" w:rsidTr="00994D7F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Стол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1-й тур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2-й тур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3-й тур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4-й тур</w:t>
                  </w: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1а*. 2а. 3а. 4а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1б. 2б*. 4в. 3г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3б*. 2в. 2г. 4г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4б*. 1в. 3в. 1г</w:t>
                  </w: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Б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1б*. 2б. 3б. 4б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1а. 2а*. 3в. 2г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4а. 1в*. 4в. 1г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З3. 2в. 4г*. 3г</w:t>
                  </w: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1в. 2в. 3в*. 4в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3а. 3б. 1г*. 4г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1а. 1б. 4б. 3г*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2а. 4а*. 2б. 2г</w:t>
                  </w:r>
                </w:p>
              </w:tc>
            </w:tr>
            <w:tr w:rsidR="00746BD4" w:rsidRPr="00BB73E3" w:rsidTr="00994D7F">
              <w:trPr>
                <w:tblCellSpacing w:w="0" w:type="dxa"/>
              </w:trPr>
              <w:tc>
                <w:tcPr>
                  <w:tcW w:w="10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Г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1г. 2г*. 3г. 4г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4а. 4б. 1в. 2в*</w:t>
                  </w:r>
                </w:p>
              </w:tc>
              <w:tc>
                <w:tcPr>
                  <w:tcW w:w="2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2а. 3а*. 2б. 3в</w:t>
                  </w:r>
                </w:p>
              </w:tc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46BD4" w:rsidRPr="00BB73E3" w:rsidRDefault="00746BD4" w:rsidP="00746BD4">
                  <w:pPr>
                    <w:spacing w:before="150" w:after="150" w:line="240" w:lineRule="auto"/>
                    <w:jc w:val="center"/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</w:pPr>
                  <w:r w:rsidRPr="00BB73E3">
                    <w:rPr>
                      <w:rFonts w:ascii="Palatino Linotype" w:eastAsia="Times New Roman" w:hAnsi="Palatino Linotype" w:cs="Times New Roman"/>
                      <w:sz w:val="26"/>
                      <w:szCs w:val="26"/>
                      <w:lang w:eastAsia="ru-RU"/>
                    </w:rPr>
                    <w:t>1а. 1б. 3б. 4в*</w:t>
                  </w:r>
                </w:p>
              </w:tc>
            </w:tr>
          </w:tbl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* обозначен ведущий за этим столом на данном этапе.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FD159C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lastRenderedPageBreak/>
              <w:t>Рис. 2. Алгоритм листа для маршрутного вертушки 4x4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Затем каждая группа представляет свой вывод, отражающий обобщённое мнение группы, а члены группы дополняют и уточняют его. Ведущий резюмирует каждый вопрос, тему или проблему в целом, отмечает работу отдельных участников, указывает, кто был наиболее интересен и активен в обсуждениях по количеству выборов. Проводит коллективный анализ мнений участников о проделанной работе.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Если обсуждалась проблема и требуется выбрать конкретное решение, то участники, набравшие большинство голосов, становятся группой экспертов. После выступления всех групп и коллективного обсуждения за и против они принимают окончательное решение. В дальнейшем эксперты могут выступить творческой группой в подготовке и реализации принятого решения.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Примечания:</w:t>
            </w:r>
          </w:p>
          <w:p w:rsidR="00746BD4" w:rsidRPr="00BB73E3" w:rsidRDefault="00746BD4" w:rsidP="00746BD4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 маршрутном листе отмечается роль – ведущий. В этой роли каждый из участников выступает на одном из этапов. Он следит за соблюдением регламента, фиксацией идей на бумаге, даёт возможность всем высказаться, развивает идеи, подталкивает к высказыванию пассивных участников и контролирует слишком активных словом, следит за ходом обсуждения на данном этапе за своим столом.</w:t>
            </w:r>
          </w:p>
          <w:p w:rsidR="00746BD4" w:rsidRPr="00BB73E3" w:rsidRDefault="00746BD4" w:rsidP="00746BD4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Дискуссия может проводиться по формулам: 4x4 (4 группы по 4 участника), 4 х 6, 4 х 7, 5 х 5, 5 х 6, 6 х 6, 6 х 7 и др. При этом следует пользоваться другим алгоритмом перемещения (алгоритм перемещения участников для вариантов 4 х 4, 5 х 5 см. на рис. 2).</w:t>
            </w:r>
          </w:p>
          <w:p w:rsidR="00746BD4" w:rsidRPr="00BB73E3" w:rsidRDefault="00746BD4" w:rsidP="00746BD4">
            <w:pPr>
              <w:numPr>
                <w:ilvl w:val="0"/>
                <w:numId w:val="12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Игру можно усложнить, если в маршрутные листы заранее ввести для каждого участника выполнение на определённом этапе специальной роли (аналитика, критика, генератора идей, поддерживающего и т.д.).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«Вертушка» может проводиться в упрощённой форме, когда участники на втором этапе не расходятся, а значит, не меняется состав микрогрупп. Каждая микрогруппа обсуждает по очереди, каждый из выделенных заранее вопросов. Вся группа или переходит от стола к столу, на которых обсуждают новый для них вопрос, или ведущий передаёт общий для всех групп листок с ответами (предыдущей группы, групп) по предложенной позиции. Когда каждая из микрогрупп обсудила всё из выделенных позиций и вернулась к первой (своей) позиции, они обобщают ответы всех предыдущих групп. Здесь начинается третий этап вертушки.</w:t>
            </w:r>
          </w:p>
          <w:p w:rsidR="00746BD4" w:rsidRDefault="00746BD4" w:rsidP="0003429A">
            <w:pPr>
              <w:spacing w:before="150" w:after="150" w:line="240" w:lineRule="auto"/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</w:pPr>
          </w:p>
          <w:p w:rsidR="00746BD4" w:rsidRDefault="00746BD4" w:rsidP="0003429A">
            <w:pPr>
              <w:spacing w:before="150" w:after="150" w:line="240" w:lineRule="auto"/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</w:pPr>
          </w:p>
          <w:p w:rsidR="005C2304" w:rsidRDefault="00955111" w:rsidP="00746BD4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lastRenderedPageBreak/>
              <w:t>Дискуссия-аквариум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Этот вид дискуссии обычно применяют при обсуждении противоречивых подходов, конфликтов, разногласий.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«Аквариум» интересен тем, что здесь делается упор на сам процесс представления и отстаивания своей позиции, её аргументации.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Включённость всех участников достигается благодаря участию каждого в начальном обсуждении, после чего группа следит за работой и поддерживает связь со своим представителем. Узкий круг выступающих (5-6 человек) даёт возможность сосредоточиться на основных позициях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</w:r>
            <w:r w:rsidRPr="00FD159C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>Подготовительный этап.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 Ведущий представляет проблему, делит класс на группы. Обычно группы располагаются по кругу. Участники (иногда ведущий) выбирают представителя, который будет позицию их группы представлять всему классу.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</w:r>
            <w:r w:rsidRPr="00FD159C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Ход обсуждения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Группам даётся время, обычно небольшое, для обсуждения проблемы и определения общей точки зрения.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Ведущий просит представителей групп собраться в центре класса, чтобы высказать и отстоять позицию своей группы в соответствии с полученными от неё указаниями. Кроме представителей, никто не имеет права высказываться, однако участникам группы разрешается передавать указания своим представителям с помощью записок.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Остальные участники – это активные наблюдатели и аналитики, они отмечают (можно фиксировать письменно) наиболее яркие и аргументированные выступления, чёткость мыслей и позиции в целом, умение слушать оппонентов и задавать уточняющие вопросы, способность аргументированно отвечать на поставленные вопросы, умение убеждать и т.д.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Учитель может разрешить представителям, равно как и группам, взять тайм-аут для консультаций.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«Аквариумное» обсуждение проблемы между представителями групп заканчивается либо по истечении установленного времени, либо после достижения решения.</w:t>
            </w:r>
          </w:p>
          <w:p w:rsidR="00746BD4" w:rsidRPr="00BB73E3" w:rsidRDefault="00746BD4" w:rsidP="00746BD4">
            <w:pPr>
              <w:numPr>
                <w:ilvl w:val="0"/>
                <w:numId w:val="13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После такого обсуждения проводится его критический разбор всем классом.</w:t>
            </w:r>
          </w:p>
          <w:p w:rsidR="00746BD4" w:rsidRPr="00BB73E3" w:rsidRDefault="00746BD4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 xml:space="preserve">Коллективный анализ хода дискуссии в конце обсуждения, позволяет ведущему вместе с участниками выделить как содержательные, так и процедурные моменты групповой работы. Техника «аквариума» не только усиливает включённость ребят в групповое обсуждение (позволяет развить навыки участия в групповой работе, совместного принятия решения, навыки общения – умение слушать другого, вести спор, отстаивать свою позицию, 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lastRenderedPageBreak/>
              <w:t>поддерживать и развивать мысли другого и т.д.), но и даёт возможность проанализировать ход взаимодействия участников на межличностном уровне. Ведущий сам должен решить, насколько уместно воспользоваться этой возможностью в том или ином случае.</w:t>
            </w:r>
          </w:p>
          <w:p w:rsidR="0003429A" w:rsidRPr="0003429A" w:rsidRDefault="0003429A" w:rsidP="0003429A">
            <w:pPr>
              <w:spacing w:before="150" w:after="150" w:line="240" w:lineRule="auto"/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lang w:eastAsia="ru-RU"/>
              </w:rPr>
            </w:pPr>
          </w:p>
          <w:p w:rsidR="005C2304" w:rsidRDefault="00955111" w:rsidP="00453EA1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u w:val="single"/>
                <w:lang w:eastAsia="ru-RU"/>
              </w:rPr>
            </w:pPr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 xml:space="preserve">Займи </w:t>
            </w:r>
            <w:bookmarkStart w:id="0" w:name="_GoBack"/>
            <w:bookmarkEnd w:id="0"/>
            <w:r w:rsidRPr="0003429A">
              <w:rPr>
                <w:rFonts w:ascii="Palatino Linotype" w:eastAsia="Times New Roman" w:hAnsi="Palatino Linotype" w:cs="Arial"/>
                <w:b/>
                <w:color w:val="333333"/>
                <w:sz w:val="26"/>
                <w:szCs w:val="26"/>
                <w:u w:val="single"/>
                <w:lang w:eastAsia="ru-RU"/>
              </w:rPr>
              <w:t>позицию</w:t>
            </w:r>
            <w:r w:rsidRPr="0003429A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u w:val="single"/>
                <w:lang w:eastAsia="ru-RU"/>
              </w:rPr>
              <w:t xml:space="preserve"> (шкала мнений)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При проведении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1.Задайте аудитории дискуссионный вопрос и дайте учащимся время подумать над их позицией по этому вопросу.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2. Попросите отдельных или всех учеников подойти к «шкале мнений» и за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нять позицию - то есть встать у соответствующего их мнению варианта ответа.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3. Объясните правила упражнения: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уточните свою позицию (например: «я за смертную казнь, но только в исключительных случаях»);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объясните, почему вы заняли эту позицию;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при ответе можно использовать ПОПС - формулу: позиция - обоснование - пример -следствие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каждому следует привести по одному аргументу в защиту своей позиции;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в процессе дискуссии можно поменять позицию, если аргументы других уча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стников вас убедили.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4. Задайте вопрос по очереди ученикам, занявшим разные позиции: Почему вы заняли эту позицию?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5. Спросите также тех, кто поменял свою позицию, почему это произошло.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6. Можно использовать прием парафраза (активного слушания) – попросите участников, занимающих разные позиции, повторить, как они поняли аргументы другой стороны.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7. Подведите итоги.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 xml:space="preserve">• Во-первых, оцените аргументы участников (особенно это полезно сделать в том случае, если только часть учащихся занимала позицию; в этом случае оценку должны давать другие учащиеся). При оценке 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lastRenderedPageBreak/>
              <w:t>попросите участников назвать наиболее убедительный аргумент, который они услышали от про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тивоположной стороны, а также те аргументы, которые остаются обосно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ванными, заставляют более глубоко задуматься, волнуют учащихся.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Во-вторых, проанализируйте количественное соотношение сторонников раз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ных позиций, сравните это соотношение с общественным мнением.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• В-третьих, обсудите, при каких условиях возможно изменение позиции.</w:t>
            </w:r>
          </w:p>
          <w:p w:rsidR="00955111" w:rsidRPr="00955111" w:rsidRDefault="00955111" w:rsidP="00955111">
            <w:pPr>
              <w:spacing w:before="150" w:after="150" w:line="240" w:lineRule="auto"/>
              <w:ind w:left="150" w:right="150"/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</w:pP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t>В заключение рассмотрите возможные последствия позиций. Что будет, если их позиция будет отражена в законе или в политике? Какое влияние оказы</w:t>
            </w:r>
            <w:r w:rsidRPr="00955111">
              <w:rPr>
                <w:rFonts w:ascii="Palatino Linotype" w:eastAsia="Times New Roman" w:hAnsi="Palatino Linotype" w:cs="Times New Roman"/>
                <w:color w:val="000000"/>
                <w:sz w:val="26"/>
                <w:szCs w:val="26"/>
                <w:lang w:eastAsia="ru-RU"/>
              </w:rPr>
              <w:softHyphen/>
              <w:t>вают различные мнения на общество в целом и на отдельных людей?</w:t>
            </w:r>
          </w:p>
          <w:p w:rsidR="00746BD4" w:rsidRDefault="00746BD4" w:rsidP="00746BD4">
            <w:pPr>
              <w:spacing w:before="150" w:after="150" w:line="240" w:lineRule="auto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</w:p>
          <w:p w:rsidR="00BB73E3" w:rsidRPr="00BB73E3" w:rsidRDefault="00746BD4" w:rsidP="00746BD4">
            <w:pPr>
              <w:spacing w:before="150" w:after="150" w:line="240" w:lineRule="auto"/>
              <w:jc w:val="center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 xml:space="preserve">Бонус: </w:t>
            </w:r>
            <w:r w:rsidR="00BB73E3" w:rsidRPr="00FD159C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КРИТИКИ, МЕЧТАТЕЛИ И РЕАЛИСТЫ</w:t>
            </w:r>
          </w:p>
          <w:p w:rsidR="00BB73E3" w:rsidRPr="00BB73E3" w:rsidRDefault="00BB73E3" w:rsidP="00BB73E3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Это групповое обсуждение и разработка новых идей и предложений. Проводится опрос общественного мнения по данной теме, собираются реальные и нереальные предложения, высказываются критические замечания, что в результате помогает более чётко представить саму идею, её актуальность и значимость, наметить пути реализации.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Ход обсуждения. Ведущий выступает с идеей, настраивает на совместное обсуждение, объясняет правила работы. Участники делятся на три группы (способ разбивки – произвольный). Каждой группе определяют роль и задачи этой роли.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Группе критиков – жёсткая критика идеи, обнаружение и раскрытие её слабых сторон, возможные трудности в реализации и т.д.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Группе мечтателей – генерализация самых невероятных и даже несбыточных вариантов развития идеи, развитие её отдельных направлений, построение перспектив осуществления, прогнозирование областей, где она может реализовываться, людей, которые могут помочь в её реализации и т.д.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Группе реалистов – как можно реализовать идею, какие средства (денежные, технические, люди, связи) нужно для этого вложить и задействовать, реальные трудности, которые мешают развитию идеи и т.д.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  <w:t>На основном этапе.</w:t>
            </w:r>
          </w:p>
          <w:p w:rsidR="00BB73E3" w:rsidRPr="00BB73E3" w:rsidRDefault="00BB73E3" w:rsidP="00BB73E3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Группы внутри обсуждают идею с заданных им ролей.</w:t>
            </w:r>
          </w:p>
          <w:p w:rsidR="00BB73E3" w:rsidRPr="00BB73E3" w:rsidRDefault="00BB73E3" w:rsidP="00BB73E3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 xml:space="preserve">Выступление группы «Мечтателей» (5-7 мин.), которое затем обсуждают группы «критиков» (критикуют предложения, показывают слабые идеи и </w:t>
            </w: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lastRenderedPageBreak/>
              <w:t>т.д.) и «реалистов» (анализируют идеи, доказывают, какие из них и как можно воплотить и т.д.),</w:t>
            </w:r>
          </w:p>
          <w:p w:rsidR="00BB73E3" w:rsidRPr="00BB73E3" w:rsidRDefault="00BB73E3" w:rsidP="00BB73E3">
            <w:pPr>
              <w:numPr>
                <w:ilvl w:val="0"/>
                <w:numId w:val="14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Выступление группы «Критиков» с последующим обсуждением другими группами. Последними выступают «Реалисты».</w:t>
            </w:r>
          </w:p>
          <w:p w:rsidR="00BB73E3" w:rsidRPr="00BB73E3" w:rsidRDefault="00BB73E3" w:rsidP="00BB73E3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Этап коллективного анализа.</w:t>
            </w:r>
          </w:p>
          <w:p w:rsidR="00BB73E3" w:rsidRPr="00BB73E3" w:rsidRDefault="00BB73E3" w:rsidP="00BB73E3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Каждая группа обсуждает новые идеи и предложения, замечания и критику и, используя самые, с её точки зрения, интересные идеи и предложения, оглашает окончательный проект.</w:t>
            </w:r>
          </w:p>
          <w:p w:rsidR="00BB73E3" w:rsidRPr="00BB73E3" w:rsidRDefault="00BB73E3" w:rsidP="00BB73E3">
            <w:pPr>
              <w:numPr>
                <w:ilvl w:val="0"/>
                <w:numId w:val="15"/>
              </w:numPr>
              <w:spacing w:before="100" w:beforeAutospacing="1" w:after="100" w:afterAutospacing="1" w:line="306" w:lineRule="atLeast"/>
              <w:ind w:left="0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Выступление представителей от каждой группы с окончательным проектом.</w:t>
            </w:r>
          </w:p>
          <w:p w:rsidR="00BB73E3" w:rsidRPr="00BB73E3" w:rsidRDefault="00BB73E3" w:rsidP="00BB73E3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Коллективный анализ встречи и резюме ведущего.</w:t>
            </w:r>
          </w:p>
          <w:p w:rsidR="00BB73E3" w:rsidRPr="00BB73E3" w:rsidRDefault="00BB73E3" w:rsidP="00BB73E3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t>Все описанные формы группового обсуждения, дискуссии дают общее описание технологии. Выбор формы, определение темы дискуссии, особенности её подготовки и проведения зависят от целей педагога, от ситуации в классе (группе), от индивидуальных особенностей школьников (их проблем, интересов, увлечений, приоритетов и ценностей), от их индивидуального опыта.</w:t>
            </w:r>
          </w:p>
          <w:p w:rsidR="00BB73E3" w:rsidRPr="00BB73E3" w:rsidRDefault="00BB73E3" w:rsidP="0003429A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BB73E3"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  <w:br/>
            </w:r>
          </w:p>
        </w:tc>
      </w:tr>
      <w:tr w:rsidR="00746BD4" w:rsidRPr="00BB73E3" w:rsidTr="0003429A">
        <w:tc>
          <w:tcPr>
            <w:tcW w:w="9356" w:type="dxa"/>
            <w:shd w:val="clear" w:color="auto" w:fill="FFFFFF"/>
          </w:tcPr>
          <w:p w:rsidR="00746BD4" w:rsidRPr="00746BD4" w:rsidRDefault="00746BD4" w:rsidP="00746BD4">
            <w:pPr>
              <w:spacing w:before="100" w:beforeAutospacing="1" w:after="100" w:afterAutospacing="1" w:line="306" w:lineRule="atLeast"/>
              <w:jc w:val="both"/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  <w:tr w:rsidR="0003429A" w:rsidRPr="00BB73E3" w:rsidTr="0003429A">
        <w:tc>
          <w:tcPr>
            <w:tcW w:w="9356" w:type="dxa"/>
            <w:shd w:val="clear" w:color="auto" w:fill="FFFFFF"/>
          </w:tcPr>
          <w:p w:rsidR="0003429A" w:rsidRPr="00746BD4" w:rsidRDefault="0003429A" w:rsidP="00746BD4">
            <w:pPr>
              <w:spacing w:before="150" w:after="150" w:line="240" w:lineRule="auto"/>
              <w:jc w:val="both"/>
              <w:rPr>
                <w:rFonts w:ascii="Palatino Linotype" w:eastAsia="Times New Roman" w:hAnsi="Palatino Linotype" w:cs="Arial"/>
                <w:color w:val="333333"/>
                <w:sz w:val="26"/>
                <w:szCs w:val="26"/>
                <w:lang w:eastAsia="ru-RU"/>
              </w:rPr>
            </w:pPr>
            <w:r w:rsidRPr="00746BD4"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746BD4" w:rsidRPr="00746BD4">
              <w:rPr>
                <w:rFonts w:ascii="Palatino Linotype" w:hAnsi="Palatino Linotype" w:cs="Arial"/>
                <w:color w:val="000000"/>
                <w:sz w:val="27"/>
                <w:szCs w:val="27"/>
                <w:shd w:val="clear" w:color="auto" w:fill="FFFFFF"/>
              </w:rPr>
              <w:t xml:space="preserve">В дискуссии нет проигравших, а в споре нет выигравших, как сказал Б. Тойшибеков. Конструктивный диалог всегда приведет людей к общей точке зрения и позволит найти выход из самой трудной ситуации, а </w:t>
            </w:r>
            <w:r w:rsidR="00746BD4" w:rsidRPr="00746BD4">
              <w:rPr>
                <w:rFonts w:ascii="Palatino Linotype" w:hAnsi="Palatino Linotype" w:cs="Arial"/>
                <w:color w:val="000000"/>
                <w:sz w:val="27"/>
                <w:szCs w:val="27"/>
                <w:shd w:val="clear" w:color="auto" w:fill="FFFFFF"/>
              </w:rPr>
              <w:t>поможет им в этом круглый стол.</w:t>
            </w:r>
          </w:p>
        </w:tc>
      </w:tr>
      <w:tr w:rsidR="006F7C78" w:rsidRPr="00BB73E3" w:rsidTr="0003429A">
        <w:tc>
          <w:tcPr>
            <w:tcW w:w="9356" w:type="dxa"/>
            <w:shd w:val="clear" w:color="auto" w:fill="FFFFFF"/>
          </w:tcPr>
          <w:p w:rsidR="006F7C78" w:rsidRPr="00FD159C" w:rsidRDefault="006F7C78" w:rsidP="00746BD4">
            <w:pPr>
              <w:spacing w:before="150" w:after="150" w:line="240" w:lineRule="auto"/>
              <w:rPr>
                <w:rFonts w:ascii="Palatino Linotype" w:eastAsia="Times New Roman" w:hAnsi="Palatino Linotype" w:cs="Arial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FC2C85" w:rsidRPr="00FD159C" w:rsidRDefault="00FC2C85">
      <w:pPr>
        <w:rPr>
          <w:rFonts w:ascii="Palatino Linotype" w:hAnsi="Palatino Linotype"/>
          <w:sz w:val="26"/>
          <w:szCs w:val="26"/>
        </w:rPr>
      </w:pPr>
    </w:p>
    <w:sectPr w:rsidR="00FC2C85" w:rsidRPr="00FD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03" w:rsidRDefault="00232603" w:rsidP="00232603">
      <w:pPr>
        <w:spacing w:after="0" w:line="240" w:lineRule="auto"/>
      </w:pPr>
      <w:r>
        <w:separator/>
      </w:r>
    </w:p>
  </w:endnote>
  <w:endnote w:type="continuationSeparator" w:id="0">
    <w:p w:rsidR="00232603" w:rsidRDefault="00232603" w:rsidP="0023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03" w:rsidRDefault="00232603" w:rsidP="00232603">
      <w:pPr>
        <w:spacing w:after="0" w:line="240" w:lineRule="auto"/>
      </w:pPr>
      <w:r>
        <w:separator/>
      </w:r>
    </w:p>
  </w:footnote>
  <w:footnote w:type="continuationSeparator" w:id="0">
    <w:p w:rsidR="00232603" w:rsidRDefault="00232603" w:rsidP="0023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C3"/>
    <w:multiLevelType w:val="multilevel"/>
    <w:tmpl w:val="9D8C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2171E"/>
    <w:multiLevelType w:val="multilevel"/>
    <w:tmpl w:val="3DA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F97"/>
    <w:multiLevelType w:val="multilevel"/>
    <w:tmpl w:val="AA2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95034"/>
    <w:multiLevelType w:val="multilevel"/>
    <w:tmpl w:val="4B4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12667"/>
    <w:multiLevelType w:val="multilevel"/>
    <w:tmpl w:val="EC7E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10FB6"/>
    <w:multiLevelType w:val="multilevel"/>
    <w:tmpl w:val="C59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66824"/>
    <w:multiLevelType w:val="multilevel"/>
    <w:tmpl w:val="D4C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E1573"/>
    <w:multiLevelType w:val="multilevel"/>
    <w:tmpl w:val="3E18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250F8"/>
    <w:multiLevelType w:val="multilevel"/>
    <w:tmpl w:val="037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A3723"/>
    <w:multiLevelType w:val="multilevel"/>
    <w:tmpl w:val="E47A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85A53"/>
    <w:multiLevelType w:val="multilevel"/>
    <w:tmpl w:val="C306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B00FC"/>
    <w:multiLevelType w:val="multilevel"/>
    <w:tmpl w:val="D9F8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D132F"/>
    <w:multiLevelType w:val="hybridMultilevel"/>
    <w:tmpl w:val="445A7BC0"/>
    <w:lvl w:ilvl="0" w:tplc="F7C4CD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AE46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235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DC03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0041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4E4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B06F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74AE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D61F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88E79C2"/>
    <w:multiLevelType w:val="multilevel"/>
    <w:tmpl w:val="AC0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74098"/>
    <w:multiLevelType w:val="hybridMultilevel"/>
    <w:tmpl w:val="8696B31E"/>
    <w:lvl w:ilvl="0" w:tplc="30C200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4ED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CC52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6E8B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7E1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8015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325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02A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A684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D066D2A"/>
    <w:multiLevelType w:val="multilevel"/>
    <w:tmpl w:val="673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75DBE"/>
    <w:multiLevelType w:val="multilevel"/>
    <w:tmpl w:val="056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00333"/>
    <w:multiLevelType w:val="multilevel"/>
    <w:tmpl w:val="D772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A0CD7"/>
    <w:multiLevelType w:val="multilevel"/>
    <w:tmpl w:val="A2C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3749F"/>
    <w:multiLevelType w:val="multilevel"/>
    <w:tmpl w:val="AF02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0604C"/>
    <w:multiLevelType w:val="multilevel"/>
    <w:tmpl w:val="130C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D72E4"/>
    <w:multiLevelType w:val="multilevel"/>
    <w:tmpl w:val="C696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E85619"/>
    <w:multiLevelType w:val="multilevel"/>
    <w:tmpl w:val="B04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2"/>
  </w:num>
  <w:num w:numId="11">
    <w:abstractNumId w:val="22"/>
  </w:num>
  <w:num w:numId="12">
    <w:abstractNumId w:val="10"/>
  </w:num>
  <w:num w:numId="13">
    <w:abstractNumId w:val="17"/>
  </w:num>
  <w:num w:numId="14">
    <w:abstractNumId w:val="11"/>
  </w:num>
  <w:num w:numId="15">
    <w:abstractNumId w:val="13"/>
  </w:num>
  <w:num w:numId="16">
    <w:abstractNumId w:val="21"/>
  </w:num>
  <w:num w:numId="17">
    <w:abstractNumId w:val="18"/>
  </w:num>
  <w:num w:numId="18">
    <w:abstractNumId w:val="5"/>
  </w:num>
  <w:num w:numId="19">
    <w:abstractNumId w:val="12"/>
  </w:num>
  <w:num w:numId="20">
    <w:abstractNumId w:val="14"/>
  </w:num>
  <w:num w:numId="21">
    <w:abstractNumId w:val="0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E2"/>
    <w:rsid w:val="0003429A"/>
    <w:rsid w:val="00232603"/>
    <w:rsid w:val="00376941"/>
    <w:rsid w:val="003D1F73"/>
    <w:rsid w:val="00400238"/>
    <w:rsid w:val="00453EA1"/>
    <w:rsid w:val="005C2304"/>
    <w:rsid w:val="006F7C78"/>
    <w:rsid w:val="00746BD4"/>
    <w:rsid w:val="00955111"/>
    <w:rsid w:val="00BB73E3"/>
    <w:rsid w:val="00CC4520"/>
    <w:rsid w:val="00DC6BC3"/>
    <w:rsid w:val="00E544E2"/>
    <w:rsid w:val="00FC2C85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98053-C05C-4006-A876-EB958B5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3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73E3"/>
    <w:rPr>
      <w:b/>
      <w:bCs/>
    </w:rPr>
  </w:style>
  <w:style w:type="character" w:styleId="a6">
    <w:name w:val="Emphasis"/>
    <w:basedOn w:val="a0"/>
    <w:uiPriority w:val="20"/>
    <w:qFormat/>
    <w:rsid w:val="00BB73E3"/>
    <w:rPr>
      <w:i/>
      <w:iCs/>
    </w:rPr>
  </w:style>
  <w:style w:type="paragraph" w:styleId="a7">
    <w:name w:val="header"/>
    <w:basedOn w:val="a"/>
    <w:link w:val="a8"/>
    <w:uiPriority w:val="99"/>
    <w:unhideWhenUsed/>
    <w:rsid w:val="0023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2603"/>
  </w:style>
  <w:style w:type="paragraph" w:styleId="a9">
    <w:name w:val="footer"/>
    <w:basedOn w:val="a"/>
    <w:link w:val="aa"/>
    <w:uiPriority w:val="99"/>
    <w:unhideWhenUsed/>
    <w:rsid w:val="0023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2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9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2019-03-27T01:59:00Z</dcterms:created>
  <dcterms:modified xsi:type="dcterms:W3CDTF">2020-04-07T14:52:00Z</dcterms:modified>
</cp:coreProperties>
</file>